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de raccordement de tube</w:t>
      </w:r>
    </w:p>
    <w:p>
      <w:pPr/>
      <w:r>
        <w:rPr/>
        <w:t xml:space="preserve">approprié pour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Code d‘article: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Numéro d‘article: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Produit: Hauff-Technik</w:t>
      </w:r>
    </w:p>
    <w:p/>
    <w:p>
      <w:pPr/>
      <w:r>
        <w:rPr/>
        <w:t xml:space="preserve">Pour raccordement de tubes annelés DN 75 à l'entrée de bâtiment monoligne.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Matériau: Garniture d'étanchéité profilée : EPDM; Manchon double 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Swiss AG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Information du fabricant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Swiss AG
Grabenackerstrasse 7
4702 Oensingen, SWITZERLAND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+41 62 206 00-70
Fax +41 62 206 00-79
htch.anfrage@hauff-technik.ch
http://www.hauff-technik.ch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Textes descriptifs - Kit de raccordement de tube</dc:title>
  <dc:description/>
  <dc:subject/>
  <cp:keywords/>
  <cp:category/>
  <cp:lastModifiedBy/>
  <dcterms:created xsi:type="dcterms:W3CDTF">2026-09-14T15:48:40+02:00</dcterms:created>
  <dcterms:modified xsi:type="dcterms:W3CDTF">2026-09-14T15:48:40+02:00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