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Swan neck roof entry</w:t>
      </w:r>
    </w:p>
    <w:p>
      <w:pPr/>
      <w:r>
        <w:rPr/>
        <w:t xml:space="preserve"/>
      </w:r>
    </w:p>
    <w:p>
      <w:pPr/>
      <w:r>
        <w:rPr/>
        <w:t xml:space="preserve">Swan neck entry suitable for all standard flat roof structures. The seal with the cables is established with SKD press seals (not included in the scope of delivery) which have been specially adapted to the swan neck entry.</w:t>
      </w:r>
    </w:p>
    <w:p/>
    <w:p>
      <w:pPr>
        <w:spacing w:before="40" w:after="80"/>
      </w:pPr>
      <w:r>
        <w:rPr>
          <w:rFonts w:ascii="Arial" w:hAnsi="Arial" w:eastAsia="Arial" w:cs="Arial"/>
          <w:sz w:val="20"/>
          <w:szCs w:val="20"/>
        </w:rPr>
        <w:t xml:space="preserve">Material: St37 hot-galvanised</w:t>
      </w:r>
    </w:p>
    <w:p/>
    <w:p>
      <w:pPr>
        <w:spacing w:before="40" w:after="80"/>
      </w:pPr>
      <w:r>
        <w:rPr>
          <w:rFonts w:ascii="Arial" w:hAnsi="Arial" w:eastAsia="Arial" w:cs="Arial"/>
          <w:sz w:val="20"/>
          <w:szCs w:val="20"/>
        </w:rPr>
        <w:t xml:space="preserve">Features: Individual components make for low transport weight</w:t>
      </w:r>
    </w:p>
    <w:p>
      <w:pPr>
        <w:spacing w:before="40" w:after="80"/>
      </w:pPr>
      <w:r>
        <w:rPr>
          <w:rFonts w:ascii="Arial" w:hAnsi="Arial" w:eastAsia="Arial" w:cs="Arial"/>
          <w:sz w:val="20"/>
          <w:szCs w:val="20"/>
        </w:rPr>
        <w:t xml:space="preserve">Article Code: SHD</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Swan neck roof entry</dc:title>
  <dc:description/>
  <dc:subject/>
  <cp:keywords/>
  <cp:category/>
  <cp:lastModifiedBy/>
  <dcterms:created xsi:type="dcterms:W3CDTF">2024-07-03T07:26:54+02:00</dcterms:created>
  <dcterms:modified xsi:type="dcterms:W3CDTF">2024-07-03T07:26:54+02:00</dcterms:modified>
</cp:coreProperties>
</file>

<file path=docProps/custom.xml><?xml version="1.0" encoding="utf-8"?>
<Properties xmlns="http://schemas.openxmlformats.org/officeDocument/2006/custom-properties" xmlns:vt="http://schemas.openxmlformats.org/officeDocument/2006/docPropsVTypes"/>
</file>