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Site power supply entry</w:t>
      </w:r>
    </w:p>
    <w:p>
      <w:pPr/>
      <w:r>
        <w:rPr/>
        <w:t xml:space="preserve">for secondary substations</w:t>
      </w:r>
    </w:p>
    <w:p>
      <w:pPr/>
      <w:r>
        <w:rPr/>
        <w:t xml:space="preserve">Site power supply entry for temporary power supply and/or emergency supply to secondary substations, for cable entry into the station above ground while construction work is in progress.</w:t>
      </w:r>
    </w:p>
    <w:p/>
    <w:p>
      <w:pPr/>
      <w:r>
        <w:rPr/>
        <w:t xml:space="preserve">Dimensions: Frame dimensions: 120x 120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Connection frame: ABS; Adapter pipe: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Site power supply entry</dc:title>
  <dc:description/>
  <dc:subject/>
  <cp:keywords/>
  <cp:category/>
  <cp:lastModifiedBy/>
  <dcterms:created xsi:type="dcterms:W3CDTF">2024-07-03T07:32:34+02:00</dcterms:created>
  <dcterms:modified xsi:type="dcterms:W3CDTF">2024-07-03T07:32:34+02:00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